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D4317" w:rsidRPr="00CD4317" w:rsidTr="00CB2C49">
        <w:tc>
          <w:tcPr>
            <w:tcW w:w="3261" w:type="dxa"/>
            <w:shd w:val="clear" w:color="auto" w:fill="E7E6E6" w:themeFill="background2"/>
          </w:tcPr>
          <w:p w:rsidR="0075328A" w:rsidRPr="00CD4317" w:rsidRDefault="009B60C5" w:rsidP="0075328A">
            <w:pPr>
              <w:rPr>
                <w:b/>
                <w:sz w:val="24"/>
                <w:szCs w:val="24"/>
              </w:rPr>
            </w:pPr>
            <w:r w:rsidRPr="00CD431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D4317" w:rsidRDefault="00412B09" w:rsidP="00230905">
            <w:pPr>
              <w:rPr>
                <w:sz w:val="24"/>
                <w:szCs w:val="24"/>
              </w:rPr>
            </w:pPr>
            <w:r w:rsidRPr="00CD4317">
              <w:rPr>
                <w:sz w:val="24"/>
                <w:szCs w:val="24"/>
              </w:rPr>
              <w:t>Бренд-менеджмент</w:t>
            </w:r>
          </w:p>
        </w:tc>
      </w:tr>
      <w:tr w:rsidR="00CD4317" w:rsidRPr="00CD4317" w:rsidTr="00A30025">
        <w:tc>
          <w:tcPr>
            <w:tcW w:w="3261" w:type="dxa"/>
            <w:shd w:val="clear" w:color="auto" w:fill="E7E6E6" w:themeFill="background2"/>
          </w:tcPr>
          <w:p w:rsidR="00A30025" w:rsidRPr="00CD4317" w:rsidRDefault="00A30025" w:rsidP="009B60C5">
            <w:pPr>
              <w:rPr>
                <w:b/>
                <w:sz w:val="24"/>
                <w:szCs w:val="24"/>
              </w:rPr>
            </w:pPr>
            <w:r w:rsidRPr="00CD431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D4317" w:rsidRDefault="00801324" w:rsidP="00066815">
            <w:pPr>
              <w:rPr>
                <w:sz w:val="24"/>
                <w:szCs w:val="24"/>
              </w:rPr>
            </w:pPr>
            <w:r w:rsidRPr="00CD4317">
              <w:rPr>
                <w:sz w:val="24"/>
                <w:szCs w:val="24"/>
              </w:rPr>
              <w:t>38.0</w:t>
            </w:r>
            <w:r w:rsidR="00066815" w:rsidRPr="00CD4317">
              <w:rPr>
                <w:sz w:val="24"/>
                <w:szCs w:val="24"/>
              </w:rPr>
              <w:t>4</w:t>
            </w:r>
            <w:r w:rsidRPr="00CD4317">
              <w:rPr>
                <w:sz w:val="24"/>
                <w:szCs w:val="24"/>
              </w:rPr>
              <w:t>.02</w:t>
            </w:r>
            <w:r w:rsidR="00A30025" w:rsidRPr="00CD43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CD4317" w:rsidRDefault="00801324" w:rsidP="00230905">
            <w:pPr>
              <w:rPr>
                <w:sz w:val="24"/>
                <w:szCs w:val="24"/>
              </w:rPr>
            </w:pPr>
            <w:r w:rsidRPr="00CD4317">
              <w:rPr>
                <w:sz w:val="24"/>
                <w:szCs w:val="24"/>
              </w:rPr>
              <w:t>Менеджмент</w:t>
            </w:r>
          </w:p>
        </w:tc>
      </w:tr>
      <w:tr w:rsidR="00CD4317" w:rsidRPr="00CD4317" w:rsidTr="00CB2C49">
        <w:tc>
          <w:tcPr>
            <w:tcW w:w="3261" w:type="dxa"/>
            <w:shd w:val="clear" w:color="auto" w:fill="E7E6E6" w:themeFill="background2"/>
          </w:tcPr>
          <w:p w:rsidR="009B60C5" w:rsidRPr="00CD4317" w:rsidRDefault="009B60C5" w:rsidP="009B60C5">
            <w:pPr>
              <w:rPr>
                <w:b/>
                <w:sz w:val="24"/>
                <w:szCs w:val="24"/>
              </w:rPr>
            </w:pPr>
            <w:r w:rsidRPr="00CD431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D4317" w:rsidRDefault="00801324" w:rsidP="00296DED">
            <w:pPr>
              <w:rPr>
                <w:sz w:val="24"/>
                <w:szCs w:val="24"/>
              </w:rPr>
            </w:pPr>
            <w:r w:rsidRPr="00CD4317">
              <w:rPr>
                <w:sz w:val="24"/>
                <w:szCs w:val="24"/>
              </w:rPr>
              <w:t>Маркетинг</w:t>
            </w:r>
            <w:r w:rsidR="00066815" w:rsidRPr="00CD4317">
              <w:rPr>
                <w:sz w:val="24"/>
                <w:szCs w:val="24"/>
              </w:rPr>
              <w:t xml:space="preserve"> и брендинг</w:t>
            </w:r>
          </w:p>
        </w:tc>
      </w:tr>
      <w:tr w:rsidR="00CD4317" w:rsidRPr="00CD4317" w:rsidTr="00CB2C49">
        <w:tc>
          <w:tcPr>
            <w:tcW w:w="3261" w:type="dxa"/>
            <w:shd w:val="clear" w:color="auto" w:fill="E7E6E6" w:themeFill="background2"/>
          </w:tcPr>
          <w:p w:rsidR="00230905" w:rsidRPr="00CD4317" w:rsidRDefault="00230905" w:rsidP="009B60C5">
            <w:pPr>
              <w:rPr>
                <w:b/>
                <w:sz w:val="24"/>
                <w:szCs w:val="24"/>
              </w:rPr>
            </w:pPr>
            <w:r w:rsidRPr="00CD431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D4317" w:rsidRDefault="00465E18" w:rsidP="00D07FC8">
            <w:pPr>
              <w:rPr>
                <w:sz w:val="24"/>
                <w:szCs w:val="24"/>
              </w:rPr>
            </w:pPr>
            <w:r w:rsidRPr="00CD4317">
              <w:rPr>
                <w:sz w:val="24"/>
                <w:szCs w:val="24"/>
              </w:rPr>
              <w:t>4</w:t>
            </w:r>
            <w:r w:rsidR="00D07FC8" w:rsidRPr="00CD4317">
              <w:rPr>
                <w:sz w:val="24"/>
                <w:szCs w:val="24"/>
              </w:rPr>
              <w:t xml:space="preserve"> </w:t>
            </w:r>
            <w:r w:rsidR="00230905" w:rsidRPr="00CD4317">
              <w:rPr>
                <w:sz w:val="24"/>
                <w:szCs w:val="24"/>
              </w:rPr>
              <w:t>з.е.</w:t>
            </w:r>
          </w:p>
        </w:tc>
      </w:tr>
      <w:tr w:rsidR="00CD4317" w:rsidRPr="00CD4317" w:rsidTr="00CB2C49">
        <w:tc>
          <w:tcPr>
            <w:tcW w:w="3261" w:type="dxa"/>
            <w:shd w:val="clear" w:color="auto" w:fill="E7E6E6" w:themeFill="background2"/>
          </w:tcPr>
          <w:p w:rsidR="009B60C5" w:rsidRPr="00CD4317" w:rsidRDefault="009B60C5" w:rsidP="009B60C5">
            <w:pPr>
              <w:rPr>
                <w:b/>
                <w:sz w:val="24"/>
                <w:szCs w:val="24"/>
              </w:rPr>
            </w:pPr>
            <w:r w:rsidRPr="00CD431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D4317" w:rsidRDefault="00CD4317" w:rsidP="00A04AF4">
            <w:pPr>
              <w:rPr>
                <w:sz w:val="24"/>
                <w:szCs w:val="24"/>
              </w:rPr>
            </w:pPr>
            <w:r w:rsidRPr="00CD4317">
              <w:rPr>
                <w:sz w:val="24"/>
                <w:szCs w:val="24"/>
              </w:rPr>
              <w:t>Э</w:t>
            </w:r>
            <w:r w:rsidR="00535173" w:rsidRPr="00CD4317">
              <w:rPr>
                <w:sz w:val="24"/>
                <w:szCs w:val="24"/>
              </w:rPr>
              <w:t>кзамен</w:t>
            </w:r>
            <w:r>
              <w:rPr>
                <w:sz w:val="24"/>
                <w:szCs w:val="24"/>
              </w:rPr>
              <w:t xml:space="preserve"> </w:t>
            </w:r>
          </w:p>
          <w:p w:rsidR="0023619C" w:rsidRPr="00CD4317" w:rsidRDefault="0023619C" w:rsidP="00A04AF4">
            <w:pPr>
              <w:rPr>
                <w:sz w:val="24"/>
                <w:szCs w:val="24"/>
              </w:rPr>
            </w:pPr>
          </w:p>
        </w:tc>
      </w:tr>
      <w:tr w:rsidR="00CD4317" w:rsidRPr="00CD4317" w:rsidTr="00CB2C49">
        <w:tc>
          <w:tcPr>
            <w:tcW w:w="3261" w:type="dxa"/>
            <w:shd w:val="clear" w:color="auto" w:fill="E7E6E6" w:themeFill="background2"/>
          </w:tcPr>
          <w:p w:rsidR="00CB2C49" w:rsidRPr="00CD4317" w:rsidRDefault="00CB2C49" w:rsidP="00CB2C49">
            <w:pPr>
              <w:rPr>
                <w:b/>
                <w:sz w:val="24"/>
                <w:szCs w:val="24"/>
              </w:rPr>
            </w:pPr>
            <w:bookmarkStart w:id="0" w:name="_GoBack" w:colFirst="1" w:colLast="1"/>
            <w:r w:rsidRPr="00CD431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B1184" w:rsidRDefault="00CD4317" w:rsidP="00CB2C49">
            <w:pPr>
              <w:rPr>
                <w:i/>
                <w:sz w:val="24"/>
                <w:szCs w:val="24"/>
                <w:highlight w:val="yellow"/>
              </w:rPr>
            </w:pPr>
            <w:r w:rsidRPr="002B1184">
              <w:rPr>
                <w:i/>
                <w:sz w:val="24"/>
                <w:szCs w:val="24"/>
              </w:rPr>
              <w:t>М</w:t>
            </w:r>
            <w:r w:rsidR="00A04AF4" w:rsidRPr="002B1184">
              <w:rPr>
                <w:i/>
                <w:sz w:val="24"/>
                <w:szCs w:val="24"/>
              </w:rPr>
              <w:t>аркетинга и международного менеджмента</w:t>
            </w:r>
          </w:p>
        </w:tc>
      </w:tr>
      <w:bookmarkEnd w:id="0"/>
      <w:tr w:rsidR="00CD4317" w:rsidRPr="00CD431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4317" w:rsidRDefault="00CB2C49" w:rsidP="00CD4317">
            <w:pPr>
              <w:rPr>
                <w:b/>
                <w:sz w:val="24"/>
                <w:szCs w:val="24"/>
              </w:rPr>
            </w:pPr>
            <w:r w:rsidRPr="00CD4317">
              <w:rPr>
                <w:b/>
                <w:sz w:val="24"/>
                <w:szCs w:val="24"/>
              </w:rPr>
              <w:t>Крат</w:t>
            </w:r>
            <w:r w:rsidR="00CD4317">
              <w:rPr>
                <w:b/>
                <w:sz w:val="24"/>
                <w:szCs w:val="24"/>
              </w:rPr>
              <w:t>к</w:t>
            </w:r>
            <w:r w:rsidRPr="00CD431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D4317" w:rsidRPr="00CD4317" w:rsidTr="00CB2C49">
        <w:tc>
          <w:tcPr>
            <w:tcW w:w="10490" w:type="dxa"/>
            <w:gridSpan w:val="3"/>
          </w:tcPr>
          <w:p w:rsidR="00465E18" w:rsidRPr="00CD4317" w:rsidRDefault="00465E18" w:rsidP="00465E18">
            <w:pPr>
              <w:tabs>
                <w:tab w:val="left" w:pos="2694"/>
              </w:tabs>
              <w:autoSpaceDE w:val="0"/>
              <w:adjustRightInd w:val="0"/>
              <w:rPr>
                <w:sz w:val="24"/>
                <w:szCs w:val="24"/>
              </w:rPr>
            </w:pPr>
            <w:r w:rsidRPr="00CD4317">
              <w:rPr>
                <w:sz w:val="24"/>
                <w:szCs w:val="24"/>
              </w:rPr>
              <w:t>Тема 1.</w:t>
            </w:r>
            <w:r w:rsidR="00CD4317">
              <w:rPr>
                <w:sz w:val="24"/>
                <w:szCs w:val="24"/>
              </w:rPr>
              <w:t xml:space="preserve"> </w:t>
            </w:r>
            <w:r w:rsidRPr="00CD4317">
              <w:rPr>
                <w:sz w:val="24"/>
                <w:szCs w:val="24"/>
              </w:rPr>
              <w:t>История возникновения и развития теории и практики брендинга</w:t>
            </w:r>
          </w:p>
          <w:p w:rsidR="00465E18" w:rsidRPr="00CD4317" w:rsidRDefault="005C57C8" w:rsidP="00465E18">
            <w:pPr>
              <w:tabs>
                <w:tab w:val="left" w:pos="2694"/>
              </w:tabs>
              <w:autoSpaceDE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 w:rsidR="00465E18" w:rsidRPr="00CD4317">
              <w:rPr>
                <w:sz w:val="24"/>
                <w:szCs w:val="24"/>
              </w:rPr>
              <w:t>Основные понятия и подходы в бренд-менеджменте</w:t>
            </w:r>
          </w:p>
          <w:p w:rsidR="00465E18" w:rsidRPr="00CD4317" w:rsidRDefault="00465E18" w:rsidP="00465E18">
            <w:pPr>
              <w:tabs>
                <w:tab w:val="left" w:pos="2694"/>
              </w:tabs>
              <w:autoSpaceDE w:val="0"/>
              <w:adjustRightInd w:val="0"/>
              <w:rPr>
                <w:sz w:val="24"/>
                <w:szCs w:val="24"/>
              </w:rPr>
            </w:pPr>
            <w:r w:rsidRPr="00CD4317">
              <w:rPr>
                <w:sz w:val="24"/>
                <w:szCs w:val="24"/>
              </w:rPr>
              <w:t xml:space="preserve">Тема 3. Концепция бренд-менеджмента </w:t>
            </w:r>
          </w:p>
          <w:p w:rsidR="00465E18" w:rsidRPr="00CD4317" w:rsidRDefault="00465E18" w:rsidP="00465E18">
            <w:pPr>
              <w:tabs>
                <w:tab w:val="left" w:pos="2694"/>
              </w:tabs>
              <w:autoSpaceDE w:val="0"/>
              <w:adjustRightInd w:val="0"/>
              <w:rPr>
                <w:sz w:val="24"/>
                <w:szCs w:val="24"/>
              </w:rPr>
            </w:pPr>
            <w:r w:rsidRPr="00CD4317">
              <w:rPr>
                <w:sz w:val="24"/>
                <w:szCs w:val="24"/>
              </w:rPr>
              <w:t>Тема 4. Разработка брендоспособной торговой марки</w:t>
            </w:r>
          </w:p>
          <w:p w:rsidR="00465E18" w:rsidRPr="00CD4317" w:rsidRDefault="00465E18" w:rsidP="00465E18">
            <w:pPr>
              <w:tabs>
                <w:tab w:val="left" w:pos="2694"/>
              </w:tabs>
              <w:autoSpaceDE w:val="0"/>
              <w:adjustRightInd w:val="0"/>
              <w:rPr>
                <w:sz w:val="24"/>
                <w:szCs w:val="24"/>
              </w:rPr>
            </w:pPr>
            <w:r w:rsidRPr="00CD4317">
              <w:rPr>
                <w:sz w:val="24"/>
                <w:szCs w:val="24"/>
              </w:rPr>
              <w:t xml:space="preserve">Тема 5. Система </w:t>
            </w:r>
            <w:r w:rsidR="00CD4317" w:rsidRPr="00CD4317">
              <w:rPr>
                <w:sz w:val="24"/>
                <w:szCs w:val="24"/>
              </w:rPr>
              <w:t>управления брендовым</w:t>
            </w:r>
            <w:r w:rsidRPr="00CD4317">
              <w:rPr>
                <w:sz w:val="24"/>
                <w:szCs w:val="24"/>
              </w:rPr>
              <w:t xml:space="preserve"> портфелем компании</w:t>
            </w:r>
          </w:p>
          <w:p w:rsidR="00465E18" w:rsidRPr="00CD4317" w:rsidRDefault="00465E18" w:rsidP="00465E18">
            <w:pPr>
              <w:tabs>
                <w:tab w:val="left" w:pos="2694"/>
              </w:tabs>
              <w:autoSpaceDE w:val="0"/>
              <w:adjustRightInd w:val="0"/>
              <w:rPr>
                <w:sz w:val="24"/>
                <w:szCs w:val="24"/>
              </w:rPr>
            </w:pPr>
            <w:r w:rsidRPr="00CD4317">
              <w:rPr>
                <w:sz w:val="24"/>
                <w:szCs w:val="24"/>
              </w:rPr>
              <w:t>Тема 6. Особенности управления коммуникациями бренда</w:t>
            </w:r>
          </w:p>
          <w:p w:rsidR="00465E18" w:rsidRPr="00CD4317" w:rsidRDefault="00465E18" w:rsidP="00465E18">
            <w:pPr>
              <w:tabs>
                <w:tab w:val="left" w:pos="2694"/>
              </w:tabs>
              <w:autoSpaceDE w:val="0"/>
              <w:adjustRightInd w:val="0"/>
              <w:rPr>
                <w:sz w:val="24"/>
                <w:szCs w:val="24"/>
              </w:rPr>
            </w:pPr>
            <w:r w:rsidRPr="00CD4317">
              <w:rPr>
                <w:sz w:val="24"/>
                <w:szCs w:val="24"/>
              </w:rPr>
              <w:t>Тема 7. Правовое обеспечение брендинга в России и зарубежом</w:t>
            </w:r>
          </w:p>
          <w:p w:rsidR="00535173" w:rsidRPr="00CD4317" w:rsidRDefault="00465E18" w:rsidP="00465E18">
            <w:pPr>
              <w:tabs>
                <w:tab w:val="left" w:pos="2694"/>
              </w:tabs>
              <w:autoSpaceDE w:val="0"/>
              <w:adjustRightInd w:val="0"/>
              <w:rPr>
                <w:sz w:val="24"/>
                <w:szCs w:val="24"/>
              </w:rPr>
            </w:pPr>
            <w:r w:rsidRPr="00CD4317">
              <w:rPr>
                <w:sz w:val="24"/>
                <w:szCs w:val="24"/>
              </w:rPr>
              <w:t>Тема 8. Брендинг в отраслях и сферах деятельности</w:t>
            </w:r>
            <w:r w:rsidR="00535173" w:rsidRPr="00CD431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D4317" w:rsidRPr="00CD4317" w:rsidTr="00CB2C49">
        <w:tc>
          <w:tcPr>
            <w:tcW w:w="10490" w:type="dxa"/>
            <w:gridSpan w:val="3"/>
            <w:shd w:val="clear" w:color="auto" w:fill="E7E6E6" w:themeFill="background2"/>
          </w:tcPr>
          <w:p w:rsidR="00535173" w:rsidRPr="00CD4317" w:rsidRDefault="00535173" w:rsidP="005351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431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D4317" w:rsidRPr="00CD4317" w:rsidTr="00CB2C49">
        <w:tc>
          <w:tcPr>
            <w:tcW w:w="10490" w:type="dxa"/>
            <w:gridSpan w:val="3"/>
          </w:tcPr>
          <w:p w:rsidR="00535173" w:rsidRPr="00CD4317" w:rsidRDefault="00535173" w:rsidP="005C57C8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CD4317">
              <w:rPr>
                <w:b/>
                <w:sz w:val="24"/>
                <w:szCs w:val="24"/>
              </w:rPr>
              <w:t xml:space="preserve">Основная литература </w:t>
            </w:r>
            <w:r w:rsidRPr="00CD4317">
              <w:rPr>
                <w:sz w:val="24"/>
                <w:szCs w:val="24"/>
              </w:rPr>
              <w:t xml:space="preserve">  </w:t>
            </w:r>
          </w:p>
          <w:p w:rsidR="00412B09" w:rsidRPr="00CD4317" w:rsidRDefault="00412B09" w:rsidP="005C57C8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D4317">
              <w:rPr>
                <w:sz w:val="24"/>
                <w:szCs w:val="24"/>
              </w:rPr>
              <w:t>Маркетинг-менеджмент [Текст] : учебник и практикум для бакалавриата и магистратуры : для студентов вузов, обучающихся по экономическим направлениям и специальностям / [И. В. Липсиц [и др.] ; под ред. И. В. Липсица и О. К. Ойнер ; Высш. шк. экономики - Нац. исслед. ун-т. - Москва : Юрайт, 2017. - 378 с. (5 экз.)</w:t>
            </w:r>
          </w:p>
          <w:p w:rsidR="00535173" w:rsidRPr="00CD4317" w:rsidRDefault="00535173" w:rsidP="005C57C8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D4317">
              <w:rPr>
                <w:sz w:val="24"/>
                <w:szCs w:val="24"/>
              </w:rPr>
              <w:t>Данько, Т. П. Управление м</w:t>
            </w:r>
            <w:r w:rsidR="000551DC" w:rsidRPr="00CD4317">
              <w:rPr>
                <w:sz w:val="24"/>
                <w:szCs w:val="24"/>
              </w:rPr>
              <w:t>аркетингом [Электронный ресурс]</w:t>
            </w:r>
            <w:r w:rsidRPr="00CD4317">
              <w:rPr>
                <w:sz w:val="24"/>
                <w:szCs w:val="24"/>
              </w:rPr>
              <w:t xml:space="preserve">: учебник и практикум </w:t>
            </w:r>
            <w:r w:rsidR="000551DC" w:rsidRPr="00CD4317">
              <w:rPr>
                <w:sz w:val="24"/>
                <w:szCs w:val="24"/>
              </w:rPr>
              <w:t>для бакалавриата и магистратуры</w:t>
            </w:r>
            <w:r w:rsidRPr="00CD4317">
              <w:rPr>
                <w:sz w:val="24"/>
                <w:szCs w:val="24"/>
              </w:rPr>
              <w:t xml:space="preserve">: учебник для студентов вузов, обучающихся по экономическим направлениям и специальностям / Т. П. Данько. - 4-е изд., перераб. и доп. - Москва : Юрайт, 2018. - 521 с. </w:t>
            </w:r>
            <w:r w:rsidRPr="00CD4317">
              <w:rPr>
                <w:sz w:val="24"/>
                <w:szCs w:val="24"/>
                <w:lang w:val="en-US"/>
              </w:rPr>
              <w:t>http</w:t>
            </w:r>
            <w:r w:rsidRPr="00CD4317">
              <w:rPr>
                <w:sz w:val="24"/>
                <w:szCs w:val="24"/>
              </w:rPr>
              <w:t>://</w:t>
            </w:r>
            <w:r w:rsidRPr="00CD4317">
              <w:rPr>
                <w:sz w:val="24"/>
                <w:szCs w:val="24"/>
                <w:lang w:val="en-US"/>
              </w:rPr>
              <w:t>www</w:t>
            </w:r>
            <w:r w:rsidRPr="00CD4317">
              <w:rPr>
                <w:sz w:val="24"/>
                <w:szCs w:val="24"/>
              </w:rPr>
              <w:t>.</w:t>
            </w:r>
            <w:r w:rsidRPr="00CD4317">
              <w:rPr>
                <w:sz w:val="24"/>
                <w:szCs w:val="24"/>
                <w:lang w:val="en-US"/>
              </w:rPr>
              <w:t>biblio</w:t>
            </w:r>
            <w:r w:rsidRPr="00CD4317">
              <w:rPr>
                <w:sz w:val="24"/>
                <w:szCs w:val="24"/>
              </w:rPr>
              <w:t>-</w:t>
            </w:r>
            <w:r w:rsidRPr="00CD4317">
              <w:rPr>
                <w:sz w:val="24"/>
                <w:szCs w:val="24"/>
                <w:lang w:val="en-US"/>
              </w:rPr>
              <w:t>online</w:t>
            </w:r>
            <w:r w:rsidRPr="00CD4317">
              <w:rPr>
                <w:sz w:val="24"/>
                <w:szCs w:val="24"/>
              </w:rPr>
              <w:t>.</w:t>
            </w:r>
            <w:r w:rsidRPr="00CD4317">
              <w:rPr>
                <w:sz w:val="24"/>
                <w:szCs w:val="24"/>
                <w:lang w:val="en-US"/>
              </w:rPr>
              <w:t>ru</w:t>
            </w:r>
            <w:r w:rsidRPr="00CD4317">
              <w:rPr>
                <w:sz w:val="24"/>
                <w:szCs w:val="24"/>
              </w:rPr>
              <w:t>/</w:t>
            </w:r>
            <w:r w:rsidRPr="00CD4317">
              <w:rPr>
                <w:sz w:val="24"/>
                <w:szCs w:val="24"/>
                <w:lang w:val="en-US"/>
              </w:rPr>
              <w:t>book</w:t>
            </w:r>
            <w:r w:rsidRPr="00CD4317">
              <w:rPr>
                <w:sz w:val="24"/>
                <w:szCs w:val="24"/>
              </w:rPr>
              <w:t>/8854541</w:t>
            </w:r>
            <w:r w:rsidRPr="00CD4317">
              <w:rPr>
                <w:sz w:val="24"/>
                <w:szCs w:val="24"/>
                <w:lang w:val="en-US"/>
              </w:rPr>
              <w:t>A</w:t>
            </w:r>
            <w:r w:rsidRPr="00CD4317">
              <w:rPr>
                <w:sz w:val="24"/>
                <w:szCs w:val="24"/>
              </w:rPr>
              <w:t>-5</w:t>
            </w:r>
            <w:r w:rsidRPr="00CD4317">
              <w:rPr>
                <w:sz w:val="24"/>
                <w:szCs w:val="24"/>
                <w:lang w:val="en-US"/>
              </w:rPr>
              <w:t>C</w:t>
            </w:r>
            <w:r w:rsidRPr="00CD4317">
              <w:rPr>
                <w:sz w:val="24"/>
                <w:szCs w:val="24"/>
              </w:rPr>
              <w:t>2</w:t>
            </w:r>
            <w:r w:rsidRPr="00CD4317">
              <w:rPr>
                <w:sz w:val="24"/>
                <w:szCs w:val="24"/>
                <w:lang w:val="en-US"/>
              </w:rPr>
              <w:t>E</w:t>
            </w:r>
            <w:r w:rsidRPr="00CD4317">
              <w:rPr>
                <w:sz w:val="24"/>
                <w:szCs w:val="24"/>
              </w:rPr>
              <w:t>-4707-8</w:t>
            </w:r>
            <w:r w:rsidRPr="00CD4317">
              <w:rPr>
                <w:sz w:val="24"/>
                <w:szCs w:val="24"/>
                <w:lang w:val="en-US"/>
              </w:rPr>
              <w:t>E</w:t>
            </w:r>
            <w:r w:rsidRPr="00CD4317">
              <w:rPr>
                <w:sz w:val="24"/>
                <w:szCs w:val="24"/>
              </w:rPr>
              <w:t>94-69</w:t>
            </w:r>
            <w:r w:rsidRPr="00CD4317">
              <w:rPr>
                <w:sz w:val="24"/>
                <w:szCs w:val="24"/>
                <w:lang w:val="en-US"/>
              </w:rPr>
              <w:t>B</w:t>
            </w:r>
            <w:r w:rsidRPr="00CD4317">
              <w:rPr>
                <w:sz w:val="24"/>
                <w:szCs w:val="24"/>
              </w:rPr>
              <w:t>11492</w:t>
            </w:r>
            <w:r w:rsidRPr="00CD4317">
              <w:rPr>
                <w:sz w:val="24"/>
                <w:szCs w:val="24"/>
                <w:lang w:val="en-US"/>
              </w:rPr>
              <w:t>EA</w:t>
            </w:r>
            <w:r w:rsidRPr="00CD4317">
              <w:rPr>
                <w:sz w:val="24"/>
                <w:szCs w:val="24"/>
              </w:rPr>
              <w:t>79</w:t>
            </w:r>
          </w:p>
          <w:p w:rsidR="00412B09" w:rsidRPr="00CD4317" w:rsidRDefault="00412B09" w:rsidP="005C57C8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D4317">
              <w:rPr>
                <w:sz w:val="24"/>
                <w:szCs w:val="24"/>
              </w:rPr>
              <w:t>Грошев, И. В. Системный бренд-менеджмент [Текст] : учебник для студентов вузов, обучающихся по специальностям менеджмента и маркетинга / И. В. Грошев, А. А. Краснослободцев. - Москва : ЮНИТИ-ДАНА, 2016. - 655 с. (2 экз.)</w:t>
            </w:r>
          </w:p>
          <w:p w:rsidR="00535173" w:rsidRPr="00CD4317" w:rsidRDefault="00535173" w:rsidP="005C57C8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D4317">
              <w:rPr>
                <w:sz w:val="24"/>
                <w:szCs w:val="24"/>
              </w:rPr>
              <w:t>Ламбен, Ж.-Ж. Менеджмент, ориентированный на рынок [Текст] : учебник для слушателей, обучающихся по программе "Мастер делового администрирования" / Жан-Жак Ламбен, Рубен Чумпитас, Изабель Шулинг ; [пер. с англ. под ред. В. Б. Колчанова]. - 2-е изд. - Санкт-Петербург [и др.] : Питер, 2014. - 718 с. (15 экз.)</w:t>
            </w:r>
          </w:p>
          <w:p w:rsidR="00535173" w:rsidRPr="00CD4317" w:rsidRDefault="00535173" w:rsidP="005C57C8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CD431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412B09" w:rsidRPr="00CD4317" w:rsidRDefault="00412B09" w:rsidP="005C57C8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D4317">
              <w:rPr>
                <w:kern w:val="0"/>
                <w:sz w:val="24"/>
                <w:szCs w:val="24"/>
              </w:rPr>
              <w:t>Антонова, Н. В. Психология потребительского поведения, рекламы и PR [Электронный ресурс] : учебное пособие для студентов вузов, обучающихся по направлениям подготовки 37.04.01 "Психология", 42.04.01 "Реклама и связи с общественностью", 38.04.02 "Менеджмент" (квалификация (степень) "магистр") / Н. В. Антонова, О. И. Патоша. - Москва : ИНФРА-М, 2016. - 325 с. http://znanium.com/go.php?id=543751</w:t>
            </w:r>
          </w:p>
          <w:p w:rsidR="00535173" w:rsidRPr="00CD4317" w:rsidRDefault="00412B09" w:rsidP="005C57C8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D4317">
              <w:rPr>
                <w:kern w:val="0"/>
                <w:sz w:val="24"/>
                <w:szCs w:val="24"/>
              </w:rPr>
              <w:t>Жадько, Е. А. Позиционирование и брендинг образовательной организации [Текст] : [монография] / Е. А. Жадько, Л. М. Капустина, Н. Ю. Романова ; М-во образования и науки Рос. Федерации, Урал. гос. экон. ун-т. - Екатеринбург : [Издательство УрГЭУ], 2016. - 204 с. http://lib.usue.ru/resource/limit/books/16/m487690.pdf (5 экз.)</w:t>
            </w:r>
          </w:p>
        </w:tc>
      </w:tr>
      <w:tr w:rsidR="00CD4317" w:rsidRPr="00CD4317" w:rsidTr="00CB2C49">
        <w:tc>
          <w:tcPr>
            <w:tcW w:w="10490" w:type="dxa"/>
            <w:gridSpan w:val="3"/>
            <w:shd w:val="clear" w:color="auto" w:fill="E7E6E6" w:themeFill="background2"/>
          </w:tcPr>
          <w:p w:rsidR="00535173" w:rsidRPr="00CD4317" w:rsidRDefault="00535173" w:rsidP="0053517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D431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D4317" w:rsidRPr="00CD4317" w:rsidTr="00CB2C49">
        <w:tc>
          <w:tcPr>
            <w:tcW w:w="10490" w:type="dxa"/>
            <w:gridSpan w:val="3"/>
          </w:tcPr>
          <w:p w:rsidR="00535173" w:rsidRPr="00CD4317" w:rsidRDefault="00535173" w:rsidP="00535173">
            <w:pPr>
              <w:rPr>
                <w:b/>
                <w:sz w:val="24"/>
                <w:szCs w:val="24"/>
              </w:rPr>
            </w:pPr>
            <w:r w:rsidRPr="00CD4317">
              <w:rPr>
                <w:b/>
                <w:sz w:val="24"/>
                <w:szCs w:val="24"/>
              </w:rPr>
              <w:t xml:space="preserve">Лицензионное программное обеспечение: </w:t>
            </w:r>
          </w:p>
          <w:p w:rsidR="00535173" w:rsidRPr="00CD4317" w:rsidRDefault="00535173" w:rsidP="00535173">
            <w:pPr>
              <w:jc w:val="both"/>
              <w:rPr>
                <w:sz w:val="24"/>
                <w:szCs w:val="24"/>
              </w:rPr>
            </w:pPr>
            <w:r w:rsidRPr="00CD4317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535173" w:rsidRPr="00CD4317" w:rsidRDefault="00535173" w:rsidP="00535173">
            <w:pPr>
              <w:jc w:val="both"/>
              <w:rPr>
                <w:sz w:val="24"/>
                <w:szCs w:val="24"/>
              </w:rPr>
            </w:pPr>
            <w:r w:rsidRPr="00CD431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35173" w:rsidRPr="00CD4317" w:rsidRDefault="00535173" w:rsidP="00535173">
            <w:pPr>
              <w:rPr>
                <w:b/>
                <w:sz w:val="24"/>
                <w:szCs w:val="24"/>
              </w:rPr>
            </w:pPr>
            <w:r w:rsidRPr="00CD431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35173" w:rsidRPr="00CD4317" w:rsidRDefault="00535173" w:rsidP="00535173">
            <w:pPr>
              <w:rPr>
                <w:sz w:val="24"/>
                <w:szCs w:val="24"/>
              </w:rPr>
            </w:pPr>
            <w:r w:rsidRPr="00CD4317">
              <w:rPr>
                <w:sz w:val="24"/>
                <w:szCs w:val="24"/>
              </w:rPr>
              <w:lastRenderedPageBreak/>
              <w:t>Общего доступа</w:t>
            </w:r>
          </w:p>
          <w:p w:rsidR="00535173" w:rsidRPr="00CD4317" w:rsidRDefault="00535173" w:rsidP="00535173">
            <w:pPr>
              <w:rPr>
                <w:sz w:val="24"/>
                <w:szCs w:val="24"/>
              </w:rPr>
            </w:pPr>
            <w:r w:rsidRPr="00CD4317">
              <w:rPr>
                <w:sz w:val="24"/>
                <w:szCs w:val="24"/>
              </w:rPr>
              <w:t>- Справочная правовая система ГАРАНТ</w:t>
            </w:r>
          </w:p>
          <w:p w:rsidR="00535173" w:rsidRPr="00CD4317" w:rsidRDefault="00535173" w:rsidP="00535173">
            <w:pPr>
              <w:rPr>
                <w:sz w:val="24"/>
                <w:szCs w:val="24"/>
              </w:rPr>
            </w:pPr>
            <w:r w:rsidRPr="00CD431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D4317" w:rsidRPr="00CD4317" w:rsidTr="00CB2C49">
        <w:tc>
          <w:tcPr>
            <w:tcW w:w="10490" w:type="dxa"/>
            <w:gridSpan w:val="3"/>
            <w:shd w:val="clear" w:color="auto" w:fill="E7E6E6" w:themeFill="background2"/>
          </w:tcPr>
          <w:p w:rsidR="00535173" w:rsidRPr="00CD4317" w:rsidRDefault="00535173" w:rsidP="00535173">
            <w:pPr>
              <w:rPr>
                <w:b/>
                <w:sz w:val="24"/>
                <w:szCs w:val="24"/>
              </w:rPr>
            </w:pPr>
            <w:r w:rsidRPr="00CD4317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D4317" w:rsidRPr="00CD4317" w:rsidTr="00CB2C49">
        <w:tc>
          <w:tcPr>
            <w:tcW w:w="10490" w:type="dxa"/>
            <w:gridSpan w:val="3"/>
          </w:tcPr>
          <w:p w:rsidR="00535173" w:rsidRPr="00CD4317" w:rsidRDefault="00535173" w:rsidP="005351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431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D4317" w:rsidRPr="00CD4317" w:rsidTr="00CB2C49">
        <w:tc>
          <w:tcPr>
            <w:tcW w:w="10490" w:type="dxa"/>
            <w:gridSpan w:val="3"/>
            <w:shd w:val="clear" w:color="auto" w:fill="E7E6E6" w:themeFill="background2"/>
          </w:tcPr>
          <w:p w:rsidR="00535173" w:rsidRPr="00CD4317" w:rsidRDefault="00535173" w:rsidP="005351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431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D4317" w:rsidRPr="00CD4317" w:rsidTr="00CB2C49">
        <w:tc>
          <w:tcPr>
            <w:tcW w:w="10490" w:type="dxa"/>
            <w:gridSpan w:val="3"/>
          </w:tcPr>
          <w:p w:rsidR="00535173" w:rsidRPr="00CD4317" w:rsidRDefault="00CD4317" w:rsidP="005351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5C57C8" w:rsidRDefault="005C57C8" w:rsidP="005C57C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</w:t>
      </w:r>
      <w:r w:rsidRPr="005C57C8">
        <w:rPr>
          <w:sz w:val="24"/>
          <w:szCs w:val="24"/>
        </w:rPr>
        <w:t>Руденко А.</w:t>
      </w:r>
    </w:p>
    <w:p w:rsidR="005C57C8" w:rsidRDefault="005C57C8" w:rsidP="005C57C8">
      <w:pPr>
        <w:jc w:val="right"/>
        <w:rPr>
          <w:kern w:val="2"/>
          <w:sz w:val="24"/>
          <w:szCs w:val="24"/>
          <w:u w:val="single"/>
        </w:rPr>
      </w:pPr>
    </w:p>
    <w:p w:rsidR="005C57C8" w:rsidRDefault="005C57C8" w:rsidP="005C57C8">
      <w:pPr>
        <w:rPr>
          <w:sz w:val="24"/>
          <w:szCs w:val="24"/>
        </w:rPr>
      </w:pPr>
    </w:p>
    <w:p w:rsidR="005C57C8" w:rsidRDefault="005C57C8" w:rsidP="005C57C8">
      <w:pPr>
        <w:ind w:left="-284"/>
        <w:rPr>
          <w:sz w:val="24"/>
        </w:rPr>
      </w:pPr>
      <w:r>
        <w:rPr>
          <w:sz w:val="24"/>
        </w:rPr>
        <w:t xml:space="preserve">Заведующий кафедрой Маркетинга и международного менеджмента </w:t>
      </w:r>
    </w:p>
    <w:p w:rsidR="005C57C8" w:rsidRDefault="005C57C8" w:rsidP="005C57C8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5C57C8" w:rsidRDefault="005C57C8" w:rsidP="005C57C8">
      <w:pPr>
        <w:ind w:left="-284"/>
        <w:rPr>
          <w:sz w:val="24"/>
        </w:rPr>
      </w:pPr>
      <w:r>
        <w:rPr>
          <w:sz w:val="24"/>
        </w:rPr>
        <w:t>образовательной программы 38.04.02 Менеджмент,</w:t>
      </w:r>
    </w:p>
    <w:p w:rsidR="00B075E2" w:rsidRDefault="005C57C8" w:rsidP="005C57C8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маркетинг и брендинг)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Л.М. Капустина</w:t>
      </w:r>
    </w:p>
    <w:sectPr w:rsidR="00B075E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856" w:rsidRDefault="00424856">
      <w:r>
        <w:separator/>
      </w:r>
    </w:p>
  </w:endnote>
  <w:endnote w:type="continuationSeparator" w:id="0">
    <w:p w:rsidR="00424856" w:rsidRDefault="0042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856" w:rsidRDefault="00424856">
      <w:r>
        <w:separator/>
      </w:r>
    </w:p>
  </w:footnote>
  <w:footnote w:type="continuationSeparator" w:id="0">
    <w:p w:rsidR="00424856" w:rsidRDefault="00424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ED21353"/>
    <w:multiLevelType w:val="multilevel"/>
    <w:tmpl w:val="A15A9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58712AE"/>
    <w:multiLevelType w:val="multilevel"/>
    <w:tmpl w:val="8CD0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B38E7"/>
    <w:multiLevelType w:val="multilevel"/>
    <w:tmpl w:val="7B38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1"/>
  </w:num>
  <w:num w:numId="8">
    <w:abstractNumId w:val="18"/>
  </w:num>
  <w:num w:numId="9">
    <w:abstractNumId w:val="27"/>
  </w:num>
  <w:num w:numId="10">
    <w:abstractNumId w:val="28"/>
  </w:num>
  <w:num w:numId="11">
    <w:abstractNumId w:val="7"/>
  </w:num>
  <w:num w:numId="12">
    <w:abstractNumId w:val="13"/>
  </w:num>
  <w:num w:numId="13">
    <w:abstractNumId w:val="26"/>
  </w:num>
  <w:num w:numId="14">
    <w:abstractNumId w:val="10"/>
  </w:num>
  <w:num w:numId="15">
    <w:abstractNumId w:val="22"/>
  </w:num>
  <w:num w:numId="16">
    <w:abstractNumId w:val="33"/>
  </w:num>
  <w:num w:numId="17">
    <w:abstractNumId w:val="14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3"/>
  </w:num>
  <w:num w:numId="27">
    <w:abstractNumId w:val="29"/>
  </w:num>
  <w:num w:numId="28">
    <w:abstractNumId w:val="16"/>
  </w:num>
  <w:num w:numId="29">
    <w:abstractNumId w:val="11"/>
  </w:num>
  <w:num w:numId="30">
    <w:abstractNumId w:val="25"/>
  </w:num>
  <w:num w:numId="31">
    <w:abstractNumId w:val="35"/>
  </w:num>
  <w:num w:numId="32">
    <w:abstractNumId w:val="19"/>
  </w:num>
  <w:num w:numId="33">
    <w:abstractNumId w:val="6"/>
  </w:num>
  <w:num w:numId="34">
    <w:abstractNumId w:val="30"/>
  </w:num>
  <w:num w:numId="35">
    <w:abstractNumId w:val="34"/>
  </w:num>
  <w:num w:numId="36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1DC"/>
    <w:rsid w:val="00055AB3"/>
    <w:rsid w:val="0005798D"/>
    <w:rsid w:val="00066815"/>
    <w:rsid w:val="000710E8"/>
    <w:rsid w:val="00073175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619C"/>
    <w:rsid w:val="00244FDD"/>
    <w:rsid w:val="00261A2F"/>
    <w:rsid w:val="0026369E"/>
    <w:rsid w:val="0027225D"/>
    <w:rsid w:val="00274A6D"/>
    <w:rsid w:val="00282E75"/>
    <w:rsid w:val="002948AD"/>
    <w:rsid w:val="00296DED"/>
    <w:rsid w:val="002B1184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648D"/>
    <w:rsid w:val="003F4438"/>
    <w:rsid w:val="003F4F89"/>
    <w:rsid w:val="00401129"/>
    <w:rsid w:val="004016C6"/>
    <w:rsid w:val="0040175C"/>
    <w:rsid w:val="00403F9F"/>
    <w:rsid w:val="00412B09"/>
    <w:rsid w:val="004171DE"/>
    <w:rsid w:val="00420413"/>
    <w:rsid w:val="00420EF2"/>
    <w:rsid w:val="00424856"/>
    <w:rsid w:val="00433746"/>
    <w:rsid w:val="00435BE7"/>
    <w:rsid w:val="00443191"/>
    <w:rsid w:val="004547D8"/>
    <w:rsid w:val="00455CC8"/>
    <w:rsid w:val="00465E18"/>
    <w:rsid w:val="00467640"/>
    <w:rsid w:val="0047174F"/>
    <w:rsid w:val="00471EF7"/>
    <w:rsid w:val="00475A25"/>
    <w:rsid w:val="00477775"/>
    <w:rsid w:val="00480FD9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5173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C57C8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313C"/>
    <w:rsid w:val="00655043"/>
    <w:rsid w:val="006577B1"/>
    <w:rsid w:val="006578D6"/>
    <w:rsid w:val="00661ACD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60EC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7B21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513F"/>
    <w:rsid w:val="007D7CF2"/>
    <w:rsid w:val="007E101F"/>
    <w:rsid w:val="007E11D9"/>
    <w:rsid w:val="007F7227"/>
    <w:rsid w:val="00801324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3270"/>
    <w:rsid w:val="009B3527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4AF4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4317"/>
    <w:rsid w:val="00CD4EB5"/>
    <w:rsid w:val="00CD5D70"/>
    <w:rsid w:val="00CD64E3"/>
    <w:rsid w:val="00CD7B78"/>
    <w:rsid w:val="00CE0CDE"/>
    <w:rsid w:val="00CE35D7"/>
    <w:rsid w:val="00CE471D"/>
    <w:rsid w:val="00CE547A"/>
    <w:rsid w:val="00CE6C47"/>
    <w:rsid w:val="00CE6D3A"/>
    <w:rsid w:val="00D0204B"/>
    <w:rsid w:val="00D045A6"/>
    <w:rsid w:val="00D0576A"/>
    <w:rsid w:val="00D05EE2"/>
    <w:rsid w:val="00D07FC8"/>
    <w:rsid w:val="00D16438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39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3670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1D53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5AC407-B545-4A1E-A169-2F1A2A88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481F1-353D-4EB4-9D24-E7FCCD8F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4024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5</cp:revision>
  <cp:lastPrinted>2019-07-18T03:35:00Z</cp:lastPrinted>
  <dcterms:created xsi:type="dcterms:W3CDTF">2019-04-04T18:43:00Z</dcterms:created>
  <dcterms:modified xsi:type="dcterms:W3CDTF">2019-07-18T03:35:00Z</dcterms:modified>
</cp:coreProperties>
</file>